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59" w:rsidRPr="006F3B4D" w:rsidRDefault="006F3B4D" w:rsidP="006F3B4D">
      <w:pPr>
        <w:pStyle w:val="ListParagraph"/>
        <w:numPr>
          <w:ilvl w:val="1"/>
          <w:numId w:val="1"/>
        </w:numPr>
        <w:jc w:val="center"/>
        <w:rPr>
          <w:b/>
          <w:u w:val="single"/>
        </w:rPr>
      </w:pPr>
      <w:r w:rsidRPr="006F3B4D">
        <w:rPr>
          <w:b/>
          <w:u w:val="single"/>
        </w:rPr>
        <w:t>SI Measurement</w:t>
      </w:r>
    </w:p>
    <w:p w:rsidR="006F3B4D" w:rsidRDefault="006F3B4D" w:rsidP="006F3B4D">
      <w:r w:rsidRPr="006F3B4D">
        <w:rPr>
          <w:b/>
          <w:u w:val="single"/>
        </w:rPr>
        <w:t>Goal</w:t>
      </w:r>
    </w:p>
    <w:p w:rsidR="006F3B4D" w:rsidRDefault="006F3B4D" w:rsidP="006F3B4D">
      <w:pPr>
        <w:pStyle w:val="ListParagraph"/>
        <w:numPr>
          <w:ilvl w:val="0"/>
          <w:numId w:val="2"/>
        </w:numPr>
      </w:pPr>
      <w:r>
        <w:t>To be able to apply SI units to different measurements</w:t>
      </w:r>
    </w:p>
    <w:p w:rsidR="006F3B4D" w:rsidRDefault="006F3B4D" w:rsidP="006F3B4D">
      <w:pPr>
        <w:pStyle w:val="ListParagraph"/>
        <w:numPr>
          <w:ilvl w:val="0"/>
          <w:numId w:val="2"/>
        </w:numPr>
      </w:pPr>
      <w:r>
        <w:t>To use different units of measurement</w:t>
      </w:r>
    </w:p>
    <w:p w:rsidR="006F3B4D" w:rsidRDefault="00D2102D" w:rsidP="006F3B4D">
      <w:pPr>
        <w:pStyle w:val="ListParagraph"/>
        <w:numPr>
          <w:ilvl w:val="0"/>
          <w:numId w:val="2"/>
        </w:numPr>
      </w:pPr>
      <w:r>
        <w:t>To develop a table of referents</w:t>
      </w:r>
    </w:p>
    <w:p w:rsidR="006F3B4D" w:rsidRDefault="006F3B4D" w:rsidP="006F3B4D"/>
    <w:p w:rsidR="006F3B4D" w:rsidRDefault="006F3B4D" w:rsidP="006F3B4D">
      <w:r w:rsidRPr="006F3B4D">
        <w:rPr>
          <w:b/>
          <w:u w:val="single"/>
        </w:rPr>
        <w:t>Vocabulary</w:t>
      </w:r>
    </w:p>
    <w:p w:rsidR="006F3B4D" w:rsidRDefault="006F3B4D" w:rsidP="006F3B4D">
      <w:proofErr w:type="gramStart"/>
      <w:r>
        <w:t>SI :</w:t>
      </w:r>
      <w:proofErr w:type="gramEnd"/>
    </w:p>
    <w:p w:rsidR="00D2102D" w:rsidRDefault="00D2102D" w:rsidP="006F3B4D"/>
    <w:p w:rsidR="00D2102D" w:rsidRDefault="00D2102D" w:rsidP="006F3B4D"/>
    <w:p w:rsidR="006F3B4D" w:rsidRDefault="006F3B4D" w:rsidP="006F3B4D">
      <w:r>
        <w:t>Referent:</w:t>
      </w:r>
    </w:p>
    <w:p w:rsidR="00D2102D" w:rsidRDefault="00D2102D" w:rsidP="006F3B4D"/>
    <w:p w:rsidR="00D2102D" w:rsidRDefault="00D2102D" w:rsidP="006F3B4D"/>
    <w:p w:rsidR="006F3B4D" w:rsidRDefault="006F3B4D" w:rsidP="006F3B4D">
      <w:r>
        <w:t>Caliper:</w:t>
      </w:r>
    </w:p>
    <w:p w:rsidR="00D2102D" w:rsidRDefault="00D2102D" w:rsidP="006F3B4D">
      <w:pPr>
        <w:rPr>
          <w:b/>
          <w:u w:val="single"/>
        </w:rPr>
      </w:pPr>
    </w:p>
    <w:p w:rsidR="00D2102D" w:rsidRDefault="00D2102D" w:rsidP="006F3B4D">
      <w:pPr>
        <w:rPr>
          <w:b/>
          <w:u w:val="single"/>
        </w:rPr>
      </w:pPr>
    </w:p>
    <w:p w:rsidR="00D2102D" w:rsidRDefault="00D2102D" w:rsidP="006F3B4D">
      <w:pPr>
        <w:rPr>
          <w:b/>
          <w:u w:val="single"/>
        </w:rPr>
      </w:pPr>
      <w:r>
        <w:rPr>
          <w:b/>
          <w:u w:val="single"/>
        </w:rPr>
        <w:t>SI Table</w:t>
      </w:r>
      <w:r>
        <w:rPr>
          <w:b/>
          <w:u w:val="single"/>
        </w:rPr>
        <w:br/>
      </w:r>
    </w:p>
    <w:tbl>
      <w:tblPr>
        <w:tblStyle w:val="TableGrid"/>
        <w:tblW w:w="0" w:type="auto"/>
        <w:tblLook w:val="04A0" w:firstRow="1" w:lastRow="0" w:firstColumn="1" w:lastColumn="0" w:noHBand="0" w:noVBand="1"/>
      </w:tblPr>
      <w:tblGrid>
        <w:gridCol w:w="3122"/>
        <w:gridCol w:w="3122"/>
        <w:gridCol w:w="3106"/>
      </w:tblGrid>
      <w:tr w:rsidR="00D2102D" w:rsidTr="00D2102D">
        <w:tc>
          <w:tcPr>
            <w:tcW w:w="3192" w:type="dxa"/>
          </w:tcPr>
          <w:p w:rsidR="00D2102D" w:rsidRPr="00DC1F98" w:rsidRDefault="00D2102D" w:rsidP="00DC1F98">
            <w:pPr>
              <w:jc w:val="center"/>
              <w:rPr>
                <w:b/>
                <w:sz w:val="36"/>
                <w:szCs w:val="36"/>
                <w:u w:val="single"/>
              </w:rPr>
            </w:pPr>
            <w:r w:rsidRPr="00DC1F98">
              <w:rPr>
                <w:b/>
                <w:sz w:val="36"/>
                <w:szCs w:val="36"/>
                <w:u w:val="single"/>
              </w:rPr>
              <w:t>Unit</w:t>
            </w:r>
          </w:p>
        </w:tc>
        <w:tc>
          <w:tcPr>
            <w:tcW w:w="3192" w:type="dxa"/>
          </w:tcPr>
          <w:p w:rsidR="00D2102D" w:rsidRPr="00DC1F98" w:rsidRDefault="00D2102D" w:rsidP="00DC1F98">
            <w:pPr>
              <w:jc w:val="center"/>
              <w:rPr>
                <w:b/>
                <w:sz w:val="36"/>
                <w:szCs w:val="36"/>
                <w:u w:val="single"/>
              </w:rPr>
            </w:pPr>
            <w:r w:rsidRPr="00DC1F98">
              <w:rPr>
                <w:b/>
                <w:sz w:val="36"/>
                <w:szCs w:val="36"/>
                <w:u w:val="single"/>
              </w:rPr>
              <w:t>Abbreviation</w:t>
            </w:r>
          </w:p>
        </w:tc>
        <w:tc>
          <w:tcPr>
            <w:tcW w:w="3192" w:type="dxa"/>
          </w:tcPr>
          <w:p w:rsidR="00D2102D" w:rsidRPr="00DC1F98" w:rsidRDefault="00D2102D" w:rsidP="00DC1F98">
            <w:pPr>
              <w:jc w:val="center"/>
              <w:rPr>
                <w:b/>
                <w:sz w:val="36"/>
                <w:szCs w:val="36"/>
                <w:u w:val="single"/>
              </w:rPr>
            </w:pPr>
            <w:r w:rsidRPr="00DC1F98">
              <w:rPr>
                <w:b/>
                <w:sz w:val="36"/>
                <w:szCs w:val="36"/>
                <w:u w:val="single"/>
              </w:rPr>
              <w:t>Multiplying  Factor</w:t>
            </w:r>
          </w:p>
        </w:tc>
      </w:tr>
      <w:tr w:rsidR="00D2102D" w:rsidTr="00D2102D">
        <w:tc>
          <w:tcPr>
            <w:tcW w:w="3192" w:type="dxa"/>
          </w:tcPr>
          <w:p w:rsidR="00D2102D" w:rsidRPr="00D2102D" w:rsidRDefault="00D2102D" w:rsidP="006F3B4D">
            <w:pPr>
              <w:rPr>
                <w:b/>
                <w:sz w:val="40"/>
                <w:szCs w:val="40"/>
              </w:rPr>
            </w:pPr>
            <w:r w:rsidRPr="00D2102D">
              <w:rPr>
                <w:b/>
                <w:sz w:val="40"/>
                <w:szCs w:val="40"/>
              </w:rPr>
              <w:t>Kilometer</w:t>
            </w:r>
          </w:p>
        </w:tc>
        <w:tc>
          <w:tcPr>
            <w:tcW w:w="3192" w:type="dxa"/>
          </w:tcPr>
          <w:p w:rsidR="00D2102D" w:rsidRDefault="00D2102D" w:rsidP="006F3B4D">
            <w:pPr>
              <w:rPr>
                <w:b/>
                <w:u w:val="single"/>
              </w:rPr>
            </w:pPr>
          </w:p>
        </w:tc>
        <w:tc>
          <w:tcPr>
            <w:tcW w:w="3192" w:type="dxa"/>
          </w:tcPr>
          <w:p w:rsidR="00D2102D" w:rsidRDefault="00D2102D" w:rsidP="006F3B4D">
            <w:pPr>
              <w:rPr>
                <w:b/>
                <w:u w:val="single"/>
              </w:rPr>
            </w:pPr>
          </w:p>
        </w:tc>
      </w:tr>
      <w:tr w:rsidR="00D2102D" w:rsidTr="00D2102D">
        <w:tc>
          <w:tcPr>
            <w:tcW w:w="3192" w:type="dxa"/>
          </w:tcPr>
          <w:p w:rsidR="00D2102D" w:rsidRPr="00D2102D" w:rsidRDefault="00D2102D" w:rsidP="006F3B4D">
            <w:pPr>
              <w:rPr>
                <w:b/>
                <w:sz w:val="40"/>
                <w:szCs w:val="40"/>
              </w:rPr>
            </w:pPr>
            <w:r w:rsidRPr="00D2102D">
              <w:rPr>
                <w:b/>
                <w:sz w:val="40"/>
                <w:szCs w:val="40"/>
              </w:rPr>
              <w:t>hectometer</w:t>
            </w:r>
          </w:p>
        </w:tc>
        <w:tc>
          <w:tcPr>
            <w:tcW w:w="3192" w:type="dxa"/>
          </w:tcPr>
          <w:p w:rsidR="00D2102D" w:rsidRDefault="00D2102D" w:rsidP="006F3B4D">
            <w:pPr>
              <w:rPr>
                <w:b/>
                <w:u w:val="single"/>
              </w:rPr>
            </w:pPr>
          </w:p>
        </w:tc>
        <w:tc>
          <w:tcPr>
            <w:tcW w:w="3192" w:type="dxa"/>
          </w:tcPr>
          <w:p w:rsidR="00D2102D" w:rsidRDefault="00D2102D" w:rsidP="006F3B4D">
            <w:pPr>
              <w:rPr>
                <w:b/>
                <w:u w:val="single"/>
              </w:rPr>
            </w:pPr>
          </w:p>
        </w:tc>
      </w:tr>
      <w:tr w:rsidR="00D2102D" w:rsidTr="00D2102D">
        <w:tc>
          <w:tcPr>
            <w:tcW w:w="3192" w:type="dxa"/>
          </w:tcPr>
          <w:p w:rsidR="00D2102D" w:rsidRPr="00D2102D" w:rsidRDefault="00D2102D" w:rsidP="006F3B4D">
            <w:pPr>
              <w:rPr>
                <w:b/>
                <w:sz w:val="40"/>
                <w:szCs w:val="40"/>
              </w:rPr>
            </w:pPr>
            <w:r w:rsidRPr="00D2102D">
              <w:rPr>
                <w:b/>
                <w:sz w:val="40"/>
                <w:szCs w:val="40"/>
              </w:rPr>
              <w:t>decameter</w:t>
            </w:r>
          </w:p>
        </w:tc>
        <w:tc>
          <w:tcPr>
            <w:tcW w:w="3192" w:type="dxa"/>
          </w:tcPr>
          <w:p w:rsidR="00D2102D" w:rsidRDefault="00D2102D" w:rsidP="006F3B4D">
            <w:pPr>
              <w:rPr>
                <w:b/>
                <w:u w:val="single"/>
              </w:rPr>
            </w:pPr>
          </w:p>
        </w:tc>
        <w:tc>
          <w:tcPr>
            <w:tcW w:w="3192" w:type="dxa"/>
          </w:tcPr>
          <w:p w:rsidR="00D2102D" w:rsidRDefault="00D2102D" w:rsidP="006F3B4D">
            <w:pPr>
              <w:rPr>
                <w:b/>
                <w:u w:val="single"/>
              </w:rPr>
            </w:pPr>
          </w:p>
        </w:tc>
      </w:tr>
      <w:tr w:rsidR="00D2102D" w:rsidTr="00D2102D">
        <w:tc>
          <w:tcPr>
            <w:tcW w:w="3192" w:type="dxa"/>
          </w:tcPr>
          <w:p w:rsidR="00D2102D" w:rsidRPr="00D2102D" w:rsidRDefault="00D2102D" w:rsidP="00D2102D">
            <w:pPr>
              <w:rPr>
                <w:b/>
                <w:sz w:val="40"/>
                <w:szCs w:val="40"/>
              </w:rPr>
            </w:pPr>
            <w:r w:rsidRPr="00D2102D">
              <w:rPr>
                <w:b/>
                <w:sz w:val="40"/>
                <w:szCs w:val="40"/>
              </w:rPr>
              <w:t>meter</w:t>
            </w:r>
          </w:p>
        </w:tc>
        <w:tc>
          <w:tcPr>
            <w:tcW w:w="3192" w:type="dxa"/>
          </w:tcPr>
          <w:p w:rsidR="00D2102D" w:rsidRDefault="00D2102D" w:rsidP="006F3B4D">
            <w:pPr>
              <w:rPr>
                <w:b/>
                <w:u w:val="single"/>
              </w:rPr>
            </w:pPr>
          </w:p>
        </w:tc>
        <w:tc>
          <w:tcPr>
            <w:tcW w:w="3192" w:type="dxa"/>
          </w:tcPr>
          <w:p w:rsidR="00D2102D" w:rsidRDefault="00D2102D" w:rsidP="006F3B4D">
            <w:pPr>
              <w:rPr>
                <w:b/>
                <w:u w:val="single"/>
              </w:rPr>
            </w:pPr>
          </w:p>
        </w:tc>
      </w:tr>
      <w:tr w:rsidR="00D2102D" w:rsidTr="00D2102D">
        <w:tc>
          <w:tcPr>
            <w:tcW w:w="3192" w:type="dxa"/>
          </w:tcPr>
          <w:p w:rsidR="00D2102D" w:rsidRPr="00D2102D" w:rsidRDefault="00D2102D" w:rsidP="006F3B4D">
            <w:pPr>
              <w:rPr>
                <w:b/>
                <w:sz w:val="40"/>
                <w:szCs w:val="40"/>
              </w:rPr>
            </w:pPr>
            <w:r w:rsidRPr="00D2102D">
              <w:rPr>
                <w:b/>
                <w:sz w:val="40"/>
                <w:szCs w:val="40"/>
              </w:rPr>
              <w:t>decimeter</w:t>
            </w:r>
          </w:p>
        </w:tc>
        <w:tc>
          <w:tcPr>
            <w:tcW w:w="3192" w:type="dxa"/>
          </w:tcPr>
          <w:p w:rsidR="00D2102D" w:rsidRDefault="00D2102D" w:rsidP="006F3B4D">
            <w:pPr>
              <w:rPr>
                <w:b/>
                <w:u w:val="single"/>
              </w:rPr>
            </w:pPr>
          </w:p>
        </w:tc>
        <w:tc>
          <w:tcPr>
            <w:tcW w:w="3192" w:type="dxa"/>
          </w:tcPr>
          <w:p w:rsidR="00D2102D" w:rsidRDefault="00D2102D" w:rsidP="006F3B4D">
            <w:pPr>
              <w:rPr>
                <w:b/>
                <w:u w:val="single"/>
              </w:rPr>
            </w:pPr>
          </w:p>
        </w:tc>
      </w:tr>
      <w:tr w:rsidR="00D2102D" w:rsidTr="00D2102D">
        <w:tc>
          <w:tcPr>
            <w:tcW w:w="3192" w:type="dxa"/>
          </w:tcPr>
          <w:p w:rsidR="00D2102D" w:rsidRPr="00D2102D" w:rsidRDefault="00D2102D" w:rsidP="006F3B4D">
            <w:pPr>
              <w:rPr>
                <w:b/>
                <w:sz w:val="40"/>
                <w:szCs w:val="40"/>
              </w:rPr>
            </w:pPr>
            <w:r w:rsidRPr="00D2102D">
              <w:rPr>
                <w:b/>
                <w:sz w:val="40"/>
                <w:szCs w:val="40"/>
              </w:rPr>
              <w:t>centimeter</w:t>
            </w:r>
          </w:p>
        </w:tc>
        <w:tc>
          <w:tcPr>
            <w:tcW w:w="3192" w:type="dxa"/>
          </w:tcPr>
          <w:p w:rsidR="00D2102D" w:rsidRDefault="00D2102D" w:rsidP="006F3B4D">
            <w:pPr>
              <w:rPr>
                <w:b/>
                <w:u w:val="single"/>
              </w:rPr>
            </w:pPr>
          </w:p>
        </w:tc>
        <w:tc>
          <w:tcPr>
            <w:tcW w:w="3192" w:type="dxa"/>
          </w:tcPr>
          <w:p w:rsidR="00D2102D" w:rsidRDefault="00D2102D" w:rsidP="006F3B4D">
            <w:pPr>
              <w:rPr>
                <w:b/>
                <w:u w:val="single"/>
              </w:rPr>
            </w:pPr>
          </w:p>
        </w:tc>
      </w:tr>
      <w:tr w:rsidR="00D2102D" w:rsidTr="00D2102D">
        <w:tc>
          <w:tcPr>
            <w:tcW w:w="3192" w:type="dxa"/>
          </w:tcPr>
          <w:p w:rsidR="00D2102D" w:rsidRPr="00D2102D" w:rsidRDefault="00D2102D" w:rsidP="006F3B4D">
            <w:pPr>
              <w:rPr>
                <w:b/>
                <w:sz w:val="40"/>
                <w:szCs w:val="40"/>
              </w:rPr>
            </w:pPr>
            <w:r w:rsidRPr="00D2102D">
              <w:rPr>
                <w:b/>
                <w:sz w:val="40"/>
                <w:szCs w:val="40"/>
              </w:rPr>
              <w:t>millimeter</w:t>
            </w:r>
          </w:p>
        </w:tc>
        <w:tc>
          <w:tcPr>
            <w:tcW w:w="3192" w:type="dxa"/>
          </w:tcPr>
          <w:p w:rsidR="00D2102D" w:rsidRDefault="00D2102D" w:rsidP="006F3B4D">
            <w:pPr>
              <w:rPr>
                <w:b/>
                <w:u w:val="single"/>
              </w:rPr>
            </w:pPr>
          </w:p>
        </w:tc>
        <w:tc>
          <w:tcPr>
            <w:tcW w:w="3192" w:type="dxa"/>
          </w:tcPr>
          <w:p w:rsidR="00D2102D" w:rsidRDefault="00D2102D" w:rsidP="006F3B4D">
            <w:pPr>
              <w:rPr>
                <w:b/>
                <w:u w:val="single"/>
              </w:rPr>
            </w:pPr>
          </w:p>
        </w:tc>
      </w:tr>
    </w:tbl>
    <w:p w:rsidR="00D2102D" w:rsidRDefault="00D2102D" w:rsidP="006F3B4D">
      <w:pPr>
        <w:rPr>
          <w:b/>
          <w:u w:val="single"/>
        </w:rPr>
      </w:pPr>
    </w:p>
    <w:p w:rsidR="006F3B4D" w:rsidRDefault="00D2102D" w:rsidP="006F3B4D">
      <w:pPr>
        <w:rPr>
          <w:b/>
          <w:u w:val="single"/>
        </w:rPr>
      </w:pPr>
      <w:r w:rsidRPr="00D2102D">
        <w:rPr>
          <w:b/>
          <w:u w:val="single"/>
        </w:rPr>
        <w:lastRenderedPageBreak/>
        <w:t>Examples</w:t>
      </w:r>
    </w:p>
    <w:p w:rsidR="00D2102D" w:rsidRDefault="00D2102D" w:rsidP="00D2102D">
      <w:pPr>
        <w:pStyle w:val="ListParagraph"/>
        <w:numPr>
          <w:ilvl w:val="0"/>
          <w:numId w:val="3"/>
        </w:numPr>
      </w:pPr>
      <w:r>
        <w:t>Estimate each distance using an appropriate referent.  Then, measure the thickness of each item.</w:t>
      </w:r>
    </w:p>
    <w:p w:rsidR="00D2102D" w:rsidRDefault="00D2102D" w:rsidP="00D2102D">
      <w:pPr>
        <w:pStyle w:val="ListParagraph"/>
        <w:numPr>
          <w:ilvl w:val="1"/>
          <w:numId w:val="3"/>
        </w:numPr>
      </w:pPr>
      <w:r>
        <w:t>The thickness of your math book</w:t>
      </w:r>
    </w:p>
    <w:p w:rsidR="00D2102D" w:rsidRDefault="00D2102D" w:rsidP="00D2102D">
      <w:pPr>
        <w:pStyle w:val="ListParagraph"/>
        <w:numPr>
          <w:ilvl w:val="1"/>
          <w:numId w:val="3"/>
        </w:numPr>
      </w:pPr>
      <w:r>
        <w:t>The height of the lab stool</w:t>
      </w:r>
    </w:p>
    <w:p w:rsidR="00D2102D" w:rsidRDefault="00D2102D" w:rsidP="00D2102D">
      <w:pPr>
        <w:pStyle w:val="ListParagraph"/>
        <w:numPr>
          <w:ilvl w:val="1"/>
          <w:numId w:val="3"/>
        </w:numPr>
      </w:pPr>
      <w:r>
        <w:t>The width of this page</w:t>
      </w:r>
    </w:p>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D37CE" w:rsidRDefault="00B73B6C" w:rsidP="00B73B6C">
      <w:pPr>
        <w:pStyle w:val="ListParagraph"/>
        <w:numPr>
          <w:ilvl w:val="0"/>
          <w:numId w:val="3"/>
        </w:numPr>
      </w:pPr>
      <w:r>
        <w:t xml:space="preserve"> </w:t>
      </w:r>
      <w:r w:rsidR="00DD37CE">
        <w:t xml:space="preserve">A newspaper reported </w:t>
      </w:r>
      <w:r w:rsidR="00D2102D">
        <w:t>the following measu</w:t>
      </w:r>
      <w:r w:rsidR="00DD37CE">
        <w:t>rements in different stories.</w:t>
      </w:r>
    </w:p>
    <w:p w:rsidR="00D2102D" w:rsidRDefault="00DD37CE" w:rsidP="00DD37CE">
      <w:pPr>
        <w:ind w:left="360"/>
      </w:pPr>
      <w:r>
        <w:tab/>
      </w:r>
      <w:r w:rsidR="00D2102D">
        <w:t>The distance from the Earth to the m</w:t>
      </w:r>
      <w:r>
        <w:t xml:space="preserve">oon is 38 440 300 000 cm.  </w:t>
      </w:r>
      <w:r w:rsidR="00D2102D">
        <w:t>A worm measures 0.0019 m</w:t>
      </w:r>
      <w:r>
        <w:t>.</w:t>
      </w:r>
    </w:p>
    <w:p w:rsidR="00D2102D" w:rsidRDefault="00D2102D" w:rsidP="00D2102D">
      <w:pPr>
        <w:pStyle w:val="ListParagraph"/>
        <w:numPr>
          <w:ilvl w:val="1"/>
          <w:numId w:val="3"/>
        </w:numPr>
      </w:pPr>
      <w:r>
        <w:t>For each measurement, state the appropriate SI unit.  Justify your choice.</w:t>
      </w:r>
    </w:p>
    <w:p w:rsidR="00D2102D" w:rsidRDefault="00D2102D" w:rsidP="00D2102D">
      <w:pPr>
        <w:pStyle w:val="ListParagraph"/>
        <w:numPr>
          <w:ilvl w:val="1"/>
          <w:numId w:val="3"/>
        </w:numPr>
      </w:pPr>
      <w:r>
        <w:t>Convert your given measurement to the more appropriate unit.</w:t>
      </w:r>
    </w:p>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2102D" w:rsidRDefault="00B73B6C" w:rsidP="00D2102D">
      <w:pPr>
        <w:pStyle w:val="ListParagraph"/>
        <w:numPr>
          <w:ilvl w:val="0"/>
          <w:numId w:val="3"/>
        </w:numPr>
      </w:pPr>
      <w:r>
        <w:lastRenderedPageBreak/>
        <w:t>Victoria</w:t>
      </w:r>
      <w:r w:rsidR="00D2102D">
        <w:t xml:space="preserve"> buys an oversized wooden barrel.  She cuts it in half to make a planter.  She wants to place a metal band around the planter, 4 cm from the top, to hold the planter together.</w:t>
      </w:r>
    </w:p>
    <w:p w:rsidR="00D2102D" w:rsidRDefault="00D2102D" w:rsidP="00D2102D">
      <w:pPr>
        <w:pStyle w:val="ListParagraph"/>
        <w:numPr>
          <w:ilvl w:val="1"/>
          <w:numId w:val="3"/>
        </w:numPr>
      </w:pPr>
      <w:r>
        <w:t>If the radius 4 cm from the top is 0.6m, what length of the band will she need?  Express your answer to the nearest centimeter.</w:t>
      </w:r>
    </w:p>
    <w:p w:rsidR="00D2102D" w:rsidRDefault="00D2102D" w:rsidP="00D2102D">
      <w:pPr>
        <w:pStyle w:val="ListParagraph"/>
        <w:numPr>
          <w:ilvl w:val="1"/>
          <w:numId w:val="3"/>
        </w:numPr>
      </w:pPr>
      <w:r>
        <w:t>If the bottom band of her planter is 1m shorter than the top band, what is the radius of the planter at the bottom band?  Express your answer to the nearest centimeter.</w:t>
      </w:r>
    </w:p>
    <w:p w:rsidR="00D2102D" w:rsidRDefault="00D2102D" w:rsidP="00D2102D">
      <w:pPr>
        <w:pStyle w:val="ListParagraph"/>
        <w:numPr>
          <w:ilvl w:val="1"/>
          <w:numId w:val="3"/>
        </w:numPr>
      </w:pPr>
      <w:r>
        <w:t>What is the difference between thee radius of the planter at the top band and the radius at the bottom band?</w:t>
      </w:r>
    </w:p>
    <w:p w:rsidR="00D2102D" w:rsidRDefault="00D2102D" w:rsidP="00D2102D">
      <w:pPr>
        <w:pStyle w:val="ListParagraph"/>
        <w:numPr>
          <w:ilvl w:val="1"/>
          <w:numId w:val="3"/>
        </w:numPr>
      </w:pPr>
      <w:r>
        <w:t>Show how much the radius of any barrel increases if 1m is added to the length of the band.  State your answer as an exact value.  Then,</w:t>
      </w:r>
      <w:r w:rsidRPr="00D2102D">
        <w:t xml:space="preserve"> </w:t>
      </w:r>
      <w:r>
        <w:t>express your answer to the nearest centimeter.</w:t>
      </w:r>
    </w:p>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C1F98" w:rsidRDefault="00DC1F98" w:rsidP="00DC1F98"/>
    <w:p w:rsidR="00DC1F98" w:rsidRDefault="00DC1F98" w:rsidP="00DC1F98">
      <w:bookmarkStart w:id="0" w:name="_GoBack"/>
      <w:bookmarkEnd w:id="0"/>
    </w:p>
    <w:p w:rsidR="00DC1F98" w:rsidRDefault="00DC1F98" w:rsidP="00DC1F98"/>
    <w:p w:rsidR="00DC1F98" w:rsidRPr="00D2102D" w:rsidRDefault="00DC1F98" w:rsidP="00DC1F98">
      <w:r>
        <w:t>Page 15-</w:t>
      </w:r>
      <w:proofErr w:type="gramStart"/>
      <w:r>
        <w:t>2</w:t>
      </w:r>
      <w:r w:rsidR="00DD37CE">
        <w:t>1  #</w:t>
      </w:r>
      <w:proofErr w:type="gramEnd"/>
      <w:r w:rsidR="00DD37CE">
        <w:t>2, 3, 5, 7, 9, 10, 14, 17</w:t>
      </w:r>
    </w:p>
    <w:sectPr w:rsidR="00DC1F98" w:rsidRPr="00D21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A22"/>
    <w:multiLevelType w:val="hybridMultilevel"/>
    <w:tmpl w:val="4D4A8F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B021763"/>
    <w:multiLevelType w:val="multilevel"/>
    <w:tmpl w:val="284EC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84D724B"/>
    <w:multiLevelType w:val="hybridMultilevel"/>
    <w:tmpl w:val="24AE8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4D"/>
    <w:rsid w:val="006F3B4D"/>
    <w:rsid w:val="00711150"/>
    <w:rsid w:val="00731059"/>
    <w:rsid w:val="00B73B6C"/>
    <w:rsid w:val="00D2102D"/>
    <w:rsid w:val="00DC1F98"/>
    <w:rsid w:val="00DD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D908"/>
  <w15:docId w15:val="{32104E59-D6AA-4FCE-9127-752867E2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4D"/>
    <w:pPr>
      <w:ind w:left="720"/>
      <w:contextualSpacing/>
    </w:pPr>
  </w:style>
  <w:style w:type="table" w:styleId="TableGrid">
    <w:name w:val="Table Grid"/>
    <w:basedOn w:val="TableNormal"/>
    <w:uiPriority w:val="59"/>
    <w:rsid w:val="00D21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IRHS</dc:creator>
  <cp:lastModifiedBy>rsali</cp:lastModifiedBy>
  <cp:revision>2</cp:revision>
  <cp:lastPrinted>2020-01-29T22:57:00Z</cp:lastPrinted>
  <dcterms:created xsi:type="dcterms:W3CDTF">2020-01-29T22:57:00Z</dcterms:created>
  <dcterms:modified xsi:type="dcterms:W3CDTF">2020-01-29T22:57:00Z</dcterms:modified>
</cp:coreProperties>
</file>